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75328A" w:rsidRPr="00EB22B3" w:rsidRDefault="009B60C5" w:rsidP="0075328A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2B3" w:rsidRDefault="0007025D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Налоговое </w:t>
            </w:r>
            <w:r w:rsidR="003E1441" w:rsidRPr="00EB22B3">
              <w:rPr>
                <w:sz w:val="24"/>
                <w:szCs w:val="24"/>
              </w:rPr>
              <w:t>право</w:t>
            </w:r>
          </w:p>
        </w:tc>
      </w:tr>
      <w:tr w:rsidR="00EB22B3" w:rsidRPr="00EB22B3" w:rsidTr="00A30025">
        <w:tc>
          <w:tcPr>
            <w:tcW w:w="3261" w:type="dxa"/>
            <w:shd w:val="clear" w:color="auto" w:fill="E7E6E6" w:themeFill="background2"/>
          </w:tcPr>
          <w:p w:rsidR="00A30025" w:rsidRPr="00EB22B3" w:rsidRDefault="00A3002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22B3" w:rsidRDefault="00B97D43" w:rsidP="00A3002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EB22B3" w:rsidRDefault="00B97D43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Юриспруденция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2B3" w:rsidRDefault="00B97D4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230905" w:rsidRPr="00EB22B3" w:rsidRDefault="0023090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2B3" w:rsidRDefault="00887C56" w:rsidP="009B60C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3</w:t>
            </w:r>
            <w:r w:rsidR="00230905" w:rsidRPr="00EB22B3">
              <w:rPr>
                <w:sz w:val="24"/>
                <w:szCs w:val="24"/>
              </w:rPr>
              <w:t xml:space="preserve"> з.е.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2B3" w:rsidRDefault="00EB22B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З</w:t>
            </w:r>
            <w:r w:rsidR="00887C56" w:rsidRPr="00EB22B3">
              <w:rPr>
                <w:sz w:val="24"/>
                <w:szCs w:val="24"/>
              </w:rPr>
              <w:t>ачет</w:t>
            </w:r>
            <w:r w:rsidRPr="00EB22B3">
              <w:rPr>
                <w:sz w:val="24"/>
                <w:szCs w:val="24"/>
              </w:rPr>
              <w:t xml:space="preserve">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CB2C49" w:rsidRPr="00EB22B3" w:rsidRDefault="00CB2C49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2B3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EB22B3">
              <w:rPr>
                <w:sz w:val="24"/>
                <w:szCs w:val="24"/>
              </w:rPr>
              <w:t>Публичного права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2B3" w:rsidRDefault="00CB2C49" w:rsidP="00FB6D60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1. </w:t>
            </w:r>
            <w:r w:rsidR="0007025D" w:rsidRPr="00EB22B3">
              <w:rPr>
                <w:sz w:val="24"/>
                <w:szCs w:val="24"/>
              </w:rPr>
              <w:t>Предмет, метод,  система и источники налогового права Российской Федерации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2. </w:t>
            </w:r>
            <w:r w:rsidR="0007025D" w:rsidRPr="00EB22B3">
              <w:rPr>
                <w:sz w:val="24"/>
                <w:szCs w:val="24"/>
              </w:rPr>
              <w:t>Налоговые правоотношения и их участники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3. </w:t>
            </w:r>
            <w:r w:rsidR="0007025D" w:rsidRPr="00EB22B3">
              <w:rPr>
                <w:sz w:val="24"/>
                <w:szCs w:val="24"/>
              </w:rPr>
              <w:t>Понятие налога и сбора, их виды и функции.  Элементы юридического состава налога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B3726E" w:rsidRPr="00EB22B3" w:rsidRDefault="00B3726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4. </w:t>
            </w:r>
            <w:r w:rsidR="0007025D" w:rsidRPr="00EB22B3">
              <w:rPr>
                <w:sz w:val="24"/>
                <w:szCs w:val="24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FB6D60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5. </w:t>
            </w:r>
            <w:r w:rsidR="0007025D" w:rsidRPr="00EB22B3">
              <w:rPr>
                <w:sz w:val="24"/>
                <w:szCs w:val="24"/>
              </w:rPr>
              <w:t>Правовое регулирование налогового учета и контроля, их система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6. </w:t>
            </w:r>
            <w:r w:rsidR="0007025D" w:rsidRPr="00EB22B3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7. </w:t>
            </w:r>
            <w:r w:rsidR="0007025D" w:rsidRPr="00EB22B3">
              <w:rPr>
                <w:sz w:val="24"/>
                <w:szCs w:val="24"/>
              </w:rPr>
              <w:t>Региональные и местные  налоги, понятие и состав.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8. </w:t>
            </w:r>
            <w:r w:rsidR="0007025D" w:rsidRPr="00EB22B3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AB44A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9. Юридическая ответственность за нарушения законодательства о налогах и сборах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10. Обеспечение законности в налоговых правоотношениях  и защита прав их субъектов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 (общая часть) в схемах и таблицах [Электронный ресурс] : учебное пособие для бакалавриата : для студентов юридических вузов и факультетов / Л. Л. Арзуманова [и др.]. ; под ред. Е. Ю. Грачевой, Л. Л. Арзумановой ; Моск. гос. юрид. ун-т им. О. Е. Кутафина. - Москва : Норма: ИНФРА-М, 2019. - 36 с. </w:t>
            </w:r>
            <w:hyperlink r:id="rId8" w:history="1">
              <w:r w:rsidRPr="00EB22B3">
                <w:t>http://znanium.com/go.php?id=1010392</w:t>
              </w:r>
            </w:hyperlink>
            <w:r w:rsidR="00887C56" w:rsidRPr="00EB22B3">
              <w:t xml:space="preserve">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право: общая часть. Практикум [Электронный ресурс] : учебное пособие для студентов юридических вузов и факультетов / Л. Л. Арзуманова [и др.] ; под ред. Л. Л. Арзумановой ; Моск. гос. юрид. ун-т им. О. Е. Кутафина. - Москва : Норма: ИНФРА-М, 2019. - 52 с. </w:t>
            </w:r>
            <w:hyperlink r:id="rId9" w:history="1">
              <w:r w:rsidRPr="00EB22B3">
                <w:t>http://znanium.com/go.php?id=1005576</w:t>
              </w:r>
            </w:hyperlink>
            <w:r w:rsidR="00887C56" w:rsidRPr="00EB22B3">
              <w:t xml:space="preserve"> </w:t>
            </w:r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1 : Понятие, предмет, метод, источники налогового права. - [Екатеринбург] : [б. и.], [2019]. - 1 с. </w:t>
            </w:r>
            <w:hyperlink r:id="rId10" w:history="1">
              <w:r w:rsidRPr="00EB22B3">
                <w:t>http://lib.wbstatic.usue.ru/video/usue_194.mp4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2 : Понятие налога, сбора, пошлины. Классификация налогов. Функции налогов. - [Екатеринбург] : [б. и.], [2019]. - 1 с. </w:t>
            </w:r>
            <w:hyperlink r:id="rId11" w:history="1">
              <w:r w:rsidRPr="00EB22B3">
                <w:t>http://lib.wbstatic.usue.ru/video/usue_195.mp4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 Налоговое право [Электронный ресурс]. Лекция 3 : Элементы юридического состава налога. - [Екатеринбург] : [б. и.], [2019]. - 1 с. </w:t>
            </w:r>
            <w:hyperlink r:id="rId12" w:history="1">
              <w:r w:rsidRPr="00EB22B3">
                <w:t>http://lib.wbstatic.usue.ru/video/usue_196.mp4</w:t>
              </w:r>
            </w:hyperlink>
          </w:p>
          <w:p w:rsidR="0007025D" w:rsidRPr="00EB22B3" w:rsidRDefault="0007025D" w:rsidP="002535D4">
            <w:pPr>
              <w:tabs>
                <w:tab w:val="left" w:pos="195"/>
                <w:tab w:val="left" w:pos="285"/>
              </w:tabs>
              <w:ind w:left="1" w:hanging="1"/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консультирование: теория и практика [Электронный ресурс] : учебник / [Н. И. Малис [и др.] ; под ред. Н. И. Малиса ; Финансовый ун-т при Правительстве Рос. Федерации. - Москва : Магистр: ИНФРА-М, 2019. - 416 с. </w:t>
            </w:r>
            <w:hyperlink r:id="rId13" w:history="1">
              <w:r w:rsidRPr="00EB22B3">
                <w:t>http://znanium.com/go.php?id=1010109</w:t>
              </w:r>
            </w:hyperlink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Налоговый кодекс Российской Федерации [Текст] : с путеводителем по судебной практике : части первая и вторая : по состоянию на 25 марта 2018 г. + сравнительная таблица изменений. - Москва : Проспект, 2018. - 1168 с. 25экз.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lastRenderedPageBreak/>
              <w:t>Общего доступа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ГАРАНТ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535D4" w:rsidRDefault="002535D4" w:rsidP="002535D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2535D4" w:rsidRDefault="002535D4" w:rsidP="002535D4">
      <w:pPr>
        <w:ind w:left="-426"/>
        <w:rPr>
          <w:sz w:val="24"/>
          <w:szCs w:val="24"/>
        </w:rPr>
      </w:pPr>
    </w:p>
    <w:p w:rsidR="002535D4" w:rsidRDefault="002535D4" w:rsidP="002535D4">
      <w:pPr>
        <w:ind w:left="-426"/>
        <w:rPr>
          <w:sz w:val="24"/>
          <w:szCs w:val="24"/>
        </w:rPr>
      </w:pPr>
    </w:p>
    <w:p w:rsidR="004B5C6C" w:rsidRDefault="004B5C6C" w:rsidP="004B5C6C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4B5C6C" w:rsidRDefault="004B5C6C" w:rsidP="004B5C6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B5C6C" w:rsidRDefault="004B5C6C" w:rsidP="004B5C6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41493" w:rsidRDefault="004B5C6C" w:rsidP="004B5C6C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4B" w:rsidRDefault="006B394B">
      <w:r>
        <w:separator/>
      </w:r>
    </w:p>
  </w:endnote>
  <w:endnote w:type="continuationSeparator" w:id="0">
    <w:p w:rsidR="006B394B" w:rsidRDefault="006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4B" w:rsidRDefault="006B394B">
      <w:r>
        <w:separator/>
      </w:r>
    </w:p>
  </w:footnote>
  <w:footnote w:type="continuationSeparator" w:id="0">
    <w:p w:rsidR="006B394B" w:rsidRDefault="006B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02370"/>
    <w:multiLevelType w:val="hybridMultilevel"/>
    <w:tmpl w:val="4AC25E6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8974B5"/>
    <w:multiLevelType w:val="hybridMultilevel"/>
    <w:tmpl w:val="0E460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A698C"/>
    <w:multiLevelType w:val="hybridMultilevel"/>
    <w:tmpl w:val="3312B812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73C48"/>
    <w:multiLevelType w:val="hybridMultilevel"/>
    <w:tmpl w:val="F934ED76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F06C51"/>
    <w:multiLevelType w:val="hybridMultilevel"/>
    <w:tmpl w:val="6E8EBEE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F5E"/>
    <w:multiLevelType w:val="multilevel"/>
    <w:tmpl w:val="9E5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7"/>
  </w:num>
  <w:num w:numId="16">
    <w:abstractNumId w:val="37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8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 w:numId="36">
    <w:abstractNumId w:val="20"/>
  </w:num>
  <w:num w:numId="37">
    <w:abstractNumId w:val="5"/>
  </w:num>
  <w:num w:numId="38">
    <w:abstractNumId w:val="13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5D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C6C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94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5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61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9B"/>
    <w:rsid w:val="00EA6923"/>
    <w:rsid w:val="00EB22B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842E2-30A7-4540-9B66-8CEFA5D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392" TargetMode="External"/><Relationship Id="rId13" Type="http://schemas.openxmlformats.org/officeDocument/2006/relationships/hyperlink" Target="http://znanium.com/go.php?id=1010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video/usue_196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5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94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4A29-27F0-4176-8D34-85931A7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2019-03-13T08:05:00Z</cp:lastPrinted>
  <dcterms:created xsi:type="dcterms:W3CDTF">2019-03-13T09:23:00Z</dcterms:created>
  <dcterms:modified xsi:type="dcterms:W3CDTF">2019-07-16T08:40:00Z</dcterms:modified>
</cp:coreProperties>
</file>